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7B87" w14:textId="77777777" w:rsidR="00A65128" w:rsidRDefault="00361F22" w:rsidP="00A651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A65128">
              <w:rPr>
                <w:b/>
                <w:sz w:val="26"/>
                <w:szCs w:val="26"/>
              </w:rPr>
              <w:t>307</w:t>
            </w:r>
          </w:p>
          <w:p w14:paraId="0C879576" w14:textId="3A672598" w:rsidR="00C44B8B" w:rsidRPr="00A65128" w:rsidRDefault="00C44B8B" w:rsidP="00A651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77777777" w:rsidR="00A67559" w:rsidRPr="00D3166C" w:rsidRDefault="00D316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D3166C">
              <w:rPr>
                <w:b/>
                <w:color w:val="000000"/>
                <w:sz w:val="24"/>
                <w:szCs w:val="24"/>
              </w:rPr>
              <w:t>2089520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4" w14:textId="77777777" w:rsidR="0026269E" w:rsidRPr="0026269E" w:rsidRDefault="004F6968" w:rsidP="0026269E">
      <w:pPr>
        <w:jc w:val="center"/>
        <w:rPr>
          <w:rFonts w:eastAsiaTheme="minorHAnsi"/>
          <w:color w:val="000000"/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 xml:space="preserve">линейной арматуры </w:t>
      </w:r>
      <w:r w:rsidR="0026269E" w:rsidRPr="00D3166C">
        <w:rPr>
          <w:b/>
          <w:bCs/>
          <w:sz w:val="26"/>
          <w:szCs w:val="26"/>
        </w:rPr>
        <w:t>«</w:t>
      </w:r>
      <w:r w:rsidR="00D3166C" w:rsidRPr="00D3166C">
        <w:rPr>
          <w:b/>
          <w:color w:val="000000"/>
          <w:sz w:val="26"/>
          <w:szCs w:val="26"/>
        </w:rPr>
        <w:t>Проводник заземляющий ЗП</w:t>
      </w:r>
      <w:proofErr w:type="gramStart"/>
      <w:r w:rsidR="00D3166C" w:rsidRPr="00D3166C">
        <w:rPr>
          <w:b/>
          <w:color w:val="000000"/>
          <w:sz w:val="26"/>
          <w:szCs w:val="26"/>
        </w:rPr>
        <w:t>6</w:t>
      </w:r>
      <w:proofErr w:type="gramEnd"/>
      <w:r w:rsidR="00D3166C" w:rsidRPr="00D3166C">
        <w:rPr>
          <w:b/>
          <w:color w:val="000000"/>
          <w:sz w:val="26"/>
          <w:szCs w:val="26"/>
        </w:rPr>
        <w:t>, 25.0017-43</w:t>
      </w:r>
      <w:r w:rsidR="0026269E" w:rsidRPr="00D3166C">
        <w:rPr>
          <w:b/>
          <w:color w:val="000000"/>
          <w:sz w:val="26"/>
          <w:szCs w:val="26"/>
        </w:rPr>
        <w:t>»</w:t>
      </w:r>
    </w:p>
    <w:p w14:paraId="0C879585" w14:textId="77777777" w:rsidR="00612811" w:rsidRPr="00AA670B" w:rsidRDefault="00232E4A" w:rsidP="00773399">
      <w:pPr>
        <w:ind w:firstLine="0"/>
        <w:jc w:val="center"/>
        <w:rPr>
          <w:sz w:val="24"/>
          <w:szCs w:val="24"/>
          <w:lang w:val="en-US"/>
        </w:rPr>
      </w:pPr>
      <w:r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>
        <w:rPr>
          <w:b/>
          <w:sz w:val="26"/>
          <w:szCs w:val="26"/>
          <w:lang w:val="en-US"/>
        </w:rPr>
        <w:t xml:space="preserve"> 202A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77777777" w:rsidR="00A305DC" w:rsidRPr="00CB6078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 xml:space="preserve">линейной арматуры </w:t>
      </w:r>
      <w:r w:rsidR="0026269E" w:rsidRPr="0026269E">
        <w:rPr>
          <w:b/>
          <w:bCs/>
          <w:sz w:val="24"/>
          <w:szCs w:val="24"/>
        </w:rPr>
        <w:t>«</w:t>
      </w:r>
      <w:r w:rsidR="00D3166C" w:rsidRPr="00D3166C">
        <w:rPr>
          <w:color w:val="000000"/>
          <w:sz w:val="24"/>
          <w:szCs w:val="24"/>
        </w:rPr>
        <w:t>Проводник заземляющий ЗП</w:t>
      </w:r>
      <w:proofErr w:type="gramStart"/>
      <w:r w:rsidR="00D3166C" w:rsidRPr="00D3166C">
        <w:rPr>
          <w:color w:val="000000"/>
          <w:sz w:val="24"/>
          <w:szCs w:val="24"/>
        </w:rPr>
        <w:t>6</w:t>
      </w:r>
      <w:proofErr w:type="gramEnd"/>
      <w:r w:rsidR="00D3166C" w:rsidRPr="00D3166C">
        <w:rPr>
          <w:color w:val="000000"/>
          <w:sz w:val="24"/>
          <w:szCs w:val="24"/>
        </w:rPr>
        <w:t>, 25.0017-43</w:t>
      </w:r>
      <w:r w:rsidR="0026269E" w:rsidRPr="0026269E">
        <w:rPr>
          <w:color w:val="000000"/>
          <w:sz w:val="24"/>
          <w:szCs w:val="24"/>
        </w:rPr>
        <w:t>»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</w:t>
      </w:r>
      <w:r w:rsidR="00D3166C">
        <w:rPr>
          <w:sz w:val="24"/>
          <w:szCs w:val="24"/>
        </w:rPr>
        <w:t xml:space="preserve">соответствовать типовому чертежу </w:t>
      </w:r>
      <w:r w:rsidR="00D3166C" w:rsidRPr="00D3166C">
        <w:rPr>
          <w:color w:val="000000"/>
          <w:sz w:val="24"/>
          <w:szCs w:val="24"/>
        </w:rPr>
        <w:t>25.0017-43</w:t>
      </w:r>
      <w:r w:rsidR="0026269E">
        <w:rPr>
          <w:sz w:val="24"/>
          <w:szCs w:val="24"/>
        </w:rPr>
        <w:t>.</w:t>
      </w: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C87958B" w14:textId="77777777" w:rsidR="00F64720" w:rsidRPr="00612811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87958F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C879592" w14:textId="77777777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0C879593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кабельной арматуры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proofErr w:type="gramStart"/>
      <w:r>
        <w:rPr>
          <w:sz w:val="24"/>
          <w:szCs w:val="24"/>
        </w:rPr>
        <w:t>.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  <w:proofErr w:type="gramEnd"/>
    </w:p>
    <w:p w14:paraId="0C879595" w14:textId="77777777" w:rsidR="00DE0C6D" w:rsidRPr="00F64720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lastRenderedPageBreak/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C879596" w14:textId="77777777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ab/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7" w14:textId="77777777" w:rsidR="00F612AC" w:rsidRPr="00A67559" w:rsidRDefault="00D3166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типовому чертежу </w:t>
      </w:r>
      <w:r w:rsidRPr="00D3166C">
        <w:rPr>
          <w:color w:val="000000"/>
          <w:sz w:val="24"/>
          <w:szCs w:val="24"/>
        </w:rPr>
        <w:t>25.0017-43</w:t>
      </w:r>
      <w:r w:rsidR="00A67559" w:rsidRPr="00A67559">
        <w:rPr>
          <w:sz w:val="24"/>
          <w:szCs w:val="24"/>
        </w:rPr>
        <w:t>;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9" w14:textId="77777777" w:rsidR="00A67559" w:rsidRPr="00817119" w:rsidRDefault="00A67559" w:rsidP="00A67559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46A53" w:rsidRPr="00446A53">
        <w:rPr>
          <w:szCs w:val="24"/>
        </w:rPr>
        <w:t>заявки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6" w14:textId="77777777" w:rsidR="00562D55" w:rsidRPr="00CB6078" w:rsidRDefault="00562D55" w:rsidP="00451C4D">
      <w:pPr>
        <w:rPr>
          <w:sz w:val="26"/>
          <w:szCs w:val="26"/>
        </w:rPr>
      </w:pPr>
    </w:p>
    <w:p w14:paraId="0C8795B7" w14:textId="77777777" w:rsidR="006D1941" w:rsidRPr="00CB6078" w:rsidRDefault="006D1941" w:rsidP="00451C4D">
      <w:pPr>
        <w:rPr>
          <w:sz w:val="26"/>
          <w:szCs w:val="26"/>
        </w:rPr>
      </w:pP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795C3" w14:textId="77777777" w:rsidR="00FD44F0" w:rsidRDefault="00FD44F0">
      <w:r>
        <w:separator/>
      </w:r>
    </w:p>
  </w:endnote>
  <w:endnote w:type="continuationSeparator" w:id="0">
    <w:p w14:paraId="0C8795C4" w14:textId="77777777" w:rsidR="00FD44F0" w:rsidRDefault="00FD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795C1" w14:textId="77777777" w:rsidR="00FD44F0" w:rsidRDefault="00FD44F0">
      <w:r>
        <w:separator/>
      </w:r>
    </w:p>
  </w:footnote>
  <w:footnote w:type="continuationSeparator" w:id="0">
    <w:p w14:paraId="0C8795C2" w14:textId="77777777" w:rsidR="00FD44F0" w:rsidRDefault="00FD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5D5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C103-F681-4C88-8F29-74F80A90E124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sharepoint/v3"/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8B06F-1D2F-4C18-9F40-8FED10C03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2E6FD4-3706-4CD5-B5A2-DDCA9EA4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new5.dot</Template>
  <TotalTime>0</TotalTime>
  <Pages>3</Pages>
  <Words>1170</Words>
  <Characters>6672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2015-05-13T11:50:00Z</dcterms:created>
  <dcterms:modified xsi:type="dcterms:W3CDTF">2015-05-13T11:50:00Z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